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ED" w:rsidRDefault="002741CE" w:rsidP="008D3780">
      <w:pPr>
        <w:widowControl/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Times New Roman"/>
          <w:kern w:val="0"/>
          <w:sz w:val="44"/>
          <w:szCs w:val="44"/>
          <w:lang w:val="ru-RU" w:eastAsia="ru-RU" w:bidi="ar-SA"/>
        </w:rPr>
      </w:pPr>
      <w:r>
        <w:rPr>
          <w:rFonts w:ascii="Calibri" w:eastAsia="Times New Roman" w:hAnsi="Calibri" w:cs="Times New Roman"/>
          <w:kern w:val="0"/>
          <w:sz w:val="44"/>
          <w:szCs w:val="44"/>
          <w:lang w:val="ru-RU" w:eastAsia="ru-RU" w:bidi="ar-SA"/>
        </w:rPr>
        <w:t>Экзаменационные материалы по дисциплинам: «Элементы высшей математики» и «Элементы математической логики»</w:t>
      </w:r>
    </w:p>
    <w:p w:rsidR="000D3CED" w:rsidRDefault="000D3CED">
      <w:pPr>
        <w:widowControl/>
        <w:shd w:val="clear" w:color="auto" w:fill="FFFFFF"/>
        <w:suppressAutoHyphens w:val="0"/>
        <w:textAlignment w:val="auto"/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</w:pPr>
    </w:p>
    <w:p w:rsidR="000D3CED" w:rsidRPr="008D3780" w:rsidRDefault="002741CE">
      <w:pPr>
        <w:widowControl/>
        <w:shd w:val="clear" w:color="auto" w:fill="FFFFFF"/>
        <w:suppressAutoHyphens w:val="0"/>
        <w:textAlignment w:val="auto"/>
        <w:rPr>
          <w:b/>
          <w:u w:val="single"/>
        </w:rPr>
      </w:pPr>
      <w:r w:rsidRPr="008D3780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Укажите верный вариант ответа: </w:t>
      </w:r>
      <w:r w:rsidRPr="008D3780"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br/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1. Значение предела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74984" cy="372874"/>
            <wp:effectExtent l="0" t="0" r="1366" b="8126"/>
            <wp:docPr id="1" name="Рисунок 1" descr="hello_html_m2d9fd46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984" cy="3728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равно: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1)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7150" cy="257175"/>
            <wp:effectExtent l="0" t="0" r="0" b="9525"/>
            <wp:docPr id="2" name="Рисунок 2" descr="hello_html_1328c62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7150" cy="266703"/>
            <wp:effectExtent l="0" t="0" r="0" b="0"/>
            <wp:docPr id="3" name="Рисунок 3" descr="hello_html_53679ee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3)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5;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4.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2. Значение предела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998972" cy="345323"/>
            <wp:effectExtent l="0" t="0" r="0" b="0"/>
            <wp:docPr id="4" name="Рисунок 4" descr="hello_html_4db95ec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972" cy="345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равно: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3;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7150" cy="266703"/>
            <wp:effectExtent l="0" t="0" r="0" b="0"/>
            <wp:docPr id="5" name="Рисунок 5" descr="hello_html_m12fc7af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; 4)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∞.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3. Производная функции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3828" cy="190496"/>
            <wp:effectExtent l="0" t="0" r="9522" b="0"/>
            <wp:docPr id="6" name="Рисунок 6" descr="hello_html_m69a8507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*Sinx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имеет вид(*-умножить)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1)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3828" cy="190496"/>
            <wp:effectExtent l="0" t="0" r="9522" b="0"/>
            <wp:docPr id="7" name="Рисунок 7" descr="hello_html_m69a8507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*Sinx + Cosx;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3828" cy="190496"/>
            <wp:effectExtent l="0" t="0" r="9522" b="0"/>
            <wp:docPr id="8" name="Рисунок 8" descr="hello_html_m69a8507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*Sinx +Cosx*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3828" cy="190496"/>
            <wp:effectExtent l="0" t="0" r="9522" b="0"/>
            <wp:docPr id="9" name="Рисунок 9" descr="hello_html_m69a8507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3)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 y’=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3828" cy="190496"/>
            <wp:effectExtent l="0" t="0" r="9522" b="0"/>
            <wp:docPr id="10" name="Рисунок 10" descr="hello_html_m69a8507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*Sinx - Cosx;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23828" cy="190496"/>
            <wp:effectExtent l="0" t="0" r="9522" b="0"/>
            <wp:docPr id="11" name="Рисунок 11" descr="hello_html_m69a8507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+ Cosx.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4. Производная функции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y=2Sin3x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имеет вид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1)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y’=6Sinx;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y’=6Cosx;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3)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y’=6Cos3x;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eastAsia="ru-RU" w:bidi="ar-SA"/>
        </w:rPr>
        <w:t>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  <w:t>y’=-6 Cosx.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5. Вторая производная функции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 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19071" cy="200025"/>
            <wp:effectExtent l="0" t="0" r="0" b="0"/>
            <wp:docPr id="12" name="Рисунок 12" descr="hello_html_3ee5ebb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1" cy="20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-5х+14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имеет вид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y’’=4;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y’’=5;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y’’=14;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y’’=2,5.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6. Угловой коэффициент касательной к графику функции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19071" cy="200025"/>
            <wp:effectExtent l="0" t="0" r="0" b="0"/>
            <wp:docPr id="13" name="Рисунок 13" descr="hello_html_mc8315b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1" cy="20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+2х+1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 точке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33346" cy="190496"/>
            <wp:effectExtent l="0" t="0" r="4" b="4"/>
            <wp:docPr id="14" name="Рисунок 14" descr="hello_html_m72034d5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6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=-1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равен? 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7. Множество всех первообразных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функции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19071" cy="200025"/>
            <wp:effectExtent l="0" t="0" r="0" b="0"/>
            <wp:docPr id="15" name="Рисунок 15" descr="hello_html_64c3e1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1" cy="20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+2 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имеет вид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09553" cy="257175"/>
            <wp:effectExtent l="0" t="0" r="0" b="9525"/>
            <wp:docPr id="16" name="Рисунок 16" descr="hello_html_b014ce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3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+2х+С;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33346" cy="190496"/>
            <wp:effectExtent l="0" t="0" r="4" b="4"/>
            <wp:docPr id="17" name="Рисунок 17" descr="hello_html_m7dfb8bd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6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+2;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04771" cy="285750"/>
            <wp:effectExtent l="0" t="0" r="0" b="0"/>
            <wp:docPr id="18" name="Рисунок 18" descr="hello_html_2e15f27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1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+2х+С;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4) 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+2 х +С.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8. Определенный интеграл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381003" cy="257175"/>
            <wp:effectExtent l="0" t="0" r="0" b="9525"/>
            <wp:docPr id="19" name="Рисунок 19" descr="hello_html_53272bd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3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dx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равен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14300" cy="266703"/>
            <wp:effectExtent l="0" t="0" r="0" b="0"/>
            <wp:docPr id="20" name="Рисунок 20" descr="hello_html_dee36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12;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14300" cy="266703"/>
            <wp:effectExtent l="0" t="0" r="0" b="0"/>
            <wp:docPr id="21" name="Рисунок 21" descr="hello_html_621a748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15.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9. Площадь фигуры ограниченной линиями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y=4-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; y=0; х=2; х=-2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равна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10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7150" cy="266703"/>
            <wp:effectExtent l="0" t="0" r="0" b="0"/>
            <wp:docPr id="22" name="Рисунок 22" descr="hello_html_172b484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16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7150" cy="257175"/>
            <wp:effectExtent l="0" t="0" r="0" b="9525"/>
            <wp:docPr id="23" name="Рисунок 23" descr="hello_html_m272c5e8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10;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10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7150" cy="257175"/>
            <wp:effectExtent l="0" t="0" r="0" b="9525"/>
            <wp:docPr id="24" name="Рисунок 24" descr="hello_html_m272c5e8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10. Общее решение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дифференциального уравнения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y’’-y’-6y=0.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11. Общее решение дифференциального уравнения </w:t>
      </w:r>
      <w:r>
        <w:rPr>
          <w:rFonts w:ascii="Calibri" w:eastAsia="Times New Roman" w:hAnsi="Calibri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y’’=х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имеет вид</w:t>
      </w: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>1)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04771" cy="285750"/>
            <wp:effectExtent l="0" t="0" r="0" b="0"/>
            <wp:docPr id="25" name="Рисунок 34" descr="hello_html_m26cbd04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1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42875" cy="190496"/>
            <wp:effectExtent l="0" t="0" r="9525" b="4"/>
            <wp:docPr id="26" name="Рисунок 35" descr="hello_html_m4a0788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х+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42875" cy="190496"/>
            <wp:effectExtent l="0" t="0" r="9525" b="4"/>
            <wp:docPr id="27" name="Рисунок 36" descr="hello_html_m5340a2d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04771" cy="285750"/>
            <wp:effectExtent l="0" t="0" r="0" b="0"/>
            <wp:docPr id="28" name="Рисунок 37" descr="hello_html_53f36f6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1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76221" cy="190496"/>
            <wp:effectExtent l="0" t="0" r="0" b="4"/>
            <wp:docPr id="29" name="Рисунок 38" descr="hello_html_m2e6a4eb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1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+С;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04771" cy="285750"/>
            <wp:effectExtent l="0" t="0" r="0" b="0"/>
            <wp:docPr id="30" name="Рисунок 39" descr="hello_html_53f36f6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1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+С; 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4)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y=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04771" cy="285750"/>
            <wp:effectExtent l="0" t="0" r="0" b="0"/>
            <wp:docPr id="31" name="Рисунок 40" descr="hello_html_53f36f6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1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+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42875" cy="190496"/>
            <wp:effectExtent l="0" t="0" r="9525" b="4"/>
            <wp:docPr id="32" name="Рисунок 41" descr="hello_html_m4a0788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х+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42875" cy="190496"/>
            <wp:effectExtent l="0" t="0" r="9525" b="4"/>
            <wp:docPr id="33" name="Рисунок 42" descr="hello_html_m5340a2d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Pr="008D3780" w:rsidRDefault="002741CE">
      <w:pPr>
        <w:widowControl/>
        <w:shd w:val="clear" w:color="auto" w:fill="FFFFFF"/>
        <w:suppressAutoHyphens w:val="0"/>
        <w:spacing w:line="294" w:lineRule="atLeast"/>
        <w:textAlignment w:val="auto"/>
        <w:rPr>
          <w:b/>
          <w:u w:val="single"/>
        </w:rPr>
      </w:pPr>
      <w:r w:rsidRPr="008D3780">
        <w:rPr>
          <w:rFonts w:ascii="Calibri" w:eastAsia="Times New Roman" w:hAnsi="Calibri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При выполнении заданий 12-16 сначала укажите номер задания, затем напишите развернутое решение и </w:t>
      </w:r>
      <w:r w:rsidRPr="008D3780">
        <w:rPr>
          <w:rFonts w:ascii="Calibri" w:eastAsia="Times New Roman" w:hAnsi="Calibri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ответ. (фотографии выполненных работ прислать на почту </w:t>
      </w:r>
      <w:hyperlink r:id="rId29" w:history="1"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en-US" w:eastAsia="ru-RU" w:bidi="ar-SA"/>
          </w:rPr>
          <w:t>yana</w:t>
        </w:r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ru-RU" w:eastAsia="ru-RU" w:bidi="ar-SA"/>
          </w:rPr>
          <w:t>_</w:t>
        </w:r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en-US" w:eastAsia="ru-RU" w:bidi="ar-SA"/>
          </w:rPr>
          <w:t>frost</w:t>
        </w:r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ru-RU" w:eastAsia="ru-RU" w:bidi="ar-SA"/>
          </w:rPr>
          <w:t>16@</w:t>
        </w:r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en-US" w:eastAsia="ru-RU" w:bidi="ar-SA"/>
          </w:rPr>
          <w:t>mail</w:t>
        </w:r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ru-RU" w:eastAsia="ru-RU" w:bidi="ar-SA"/>
          </w:rPr>
          <w:t>.</w:t>
        </w:r>
        <w:r w:rsidRPr="008D3780">
          <w:rPr>
            <w:rStyle w:val="a6"/>
            <w:rFonts w:ascii="Calibri" w:eastAsia="Times New Roman" w:hAnsi="Calibri" w:cs="Times New Roman"/>
            <w:b/>
            <w:kern w:val="0"/>
            <w:sz w:val="28"/>
            <w:szCs w:val="28"/>
            <w:lang w:val="en-US" w:eastAsia="ru-RU" w:bidi="ar-SA"/>
          </w:rPr>
          <w:t>ru</w:t>
        </w:r>
      </w:hyperlink>
      <w:r w:rsidRPr="008D3780">
        <w:rPr>
          <w:rFonts w:ascii="Calibri" w:eastAsia="Times New Roman" w:hAnsi="Calibri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 ) 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12. Сколькими способами можно составить расписание из 5 дисциплин?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13. В ящике 6 белых и 4 черных шара. Из урны случайным образом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берут 1 шар. Какова вероятность</w:t>
      </w:r>
      <w:r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того, что этот шар окажется черным?</w:t>
      </w:r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shd w:val="clear" w:color="auto" w:fill="FFFFFF"/>
        <w:suppressAutoHyphens w:val="0"/>
        <w:spacing w:line="294" w:lineRule="atLeast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14. Провести полное исследование функции методом дифференциального исчисления и построить график: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^3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:rsidR="000D3CED" w:rsidRDefault="000D3CED">
      <w:pPr>
        <w:widowControl/>
        <w:shd w:val="clear" w:color="auto" w:fill="FFFFFF"/>
        <w:suppressAutoHyphens w:val="0"/>
        <w:spacing w:line="294" w:lineRule="atLeast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tabs>
          <w:tab w:val="left" w:pos="900"/>
        </w:tabs>
        <w:suppressAutoHyphens w:val="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15. </w: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 xml:space="preserve">В прямоугольной системе координат вектор задается двумя точками </w:t>
      </w:r>
      <w:r>
        <w:rPr>
          <w:rFonts w:ascii="Calibri" w:eastAsia="Times New Roman" w:hAnsi="Calibri" w:cs="Times New Roman"/>
          <w:i/>
          <w:kern w:val="0"/>
          <w:sz w:val="28"/>
          <w:szCs w:val="28"/>
          <w:lang w:val="ru-RU" w:eastAsia="ru-RU" w:bidi="ar-SA"/>
        </w:rPr>
        <w:t>А</w: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 xml:space="preserve"> (2; 2; 4) и </w:t>
      </w:r>
      <w:r>
        <w:rPr>
          <w:rFonts w:ascii="Calibri" w:eastAsia="Times New Roman" w:hAnsi="Calibri" w:cs="Times New Roman"/>
          <w:i/>
          <w:kern w:val="0"/>
          <w:sz w:val="28"/>
          <w:szCs w:val="28"/>
          <w:lang w:val="ru-RU" w:eastAsia="ru-RU" w:bidi="ar-SA"/>
        </w:rPr>
        <w:t>В</w: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 xml:space="preserve"> (4; </w: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>4; 7). Найдите координаты вектора и длину вектора.</w:t>
      </w:r>
    </w:p>
    <w:p w:rsidR="000D3CED" w:rsidRDefault="000D3CED">
      <w:pPr>
        <w:widowControl/>
        <w:tabs>
          <w:tab w:val="left" w:pos="900"/>
        </w:tabs>
        <w:suppressAutoHyphens w:val="0"/>
        <w:textAlignment w:val="auto"/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</w:pPr>
    </w:p>
    <w:p w:rsidR="000D3CED" w:rsidRDefault="002741CE">
      <w:pPr>
        <w:widowControl/>
        <w:tabs>
          <w:tab w:val="left" w:pos="900"/>
        </w:tabs>
        <w:suppressAutoHyphens w:val="0"/>
        <w:textAlignment w:val="auto"/>
      </w:pP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 xml:space="preserve">16. Найдите угол между векторами </w: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object w:dxaOrig="195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7.5pt;height:27.8pt;visibility:visible;mso-wrap-style:square" o:ole="">
            <v:imagedata r:id="rId30" o:title=""/>
          </v:shape>
          <o:OLEObject Type="Embed" ProgID="Equation.3" ShapeID="Object 1" DrawAspect="Content" ObjectID="_1654928716" r:id="rId31"/>
        </w:objec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 xml:space="preserve"> и </w: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object w:dxaOrig="1695" w:dyaOrig="540">
          <v:shape id="Object 2" o:spid="_x0000_i1026" type="#_x0000_t75" style="width:84.45pt;height:27.2pt;visibility:visible;mso-wrap-style:square" o:ole="">
            <v:imagedata r:id="rId32" o:title=""/>
          </v:shape>
          <o:OLEObject Type="Embed" ProgID="Equation.3" ShapeID="Object 2" DrawAspect="Content" ObjectID="_1654928717" r:id="rId33"/>
        </w:object>
      </w:r>
      <w:r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  <w:t>.Указать приблизительное значение ,ответ округлить до сотых.</w:t>
      </w:r>
    </w:p>
    <w:p w:rsidR="000D3CED" w:rsidRDefault="000D3CED">
      <w:pPr>
        <w:widowControl/>
        <w:tabs>
          <w:tab w:val="left" w:pos="900"/>
        </w:tabs>
        <w:suppressAutoHyphens w:val="0"/>
        <w:textAlignment w:val="auto"/>
        <w:rPr>
          <w:rFonts w:ascii="Calibri" w:eastAsia="Times New Roman" w:hAnsi="Calibri" w:cs="Times New Roman"/>
          <w:kern w:val="0"/>
          <w:sz w:val="28"/>
          <w:szCs w:val="28"/>
          <w:lang w:val="ru-RU" w:eastAsia="ru-RU" w:bidi="ar-SA"/>
        </w:rPr>
      </w:pPr>
    </w:p>
    <w:p w:rsidR="008D3780" w:rsidRDefault="008D3780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sectPr w:rsidR="008D3780">
          <w:pgSz w:w="11905" w:h="16837"/>
          <w:pgMar w:top="1134" w:right="1134" w:bottom="1134" w:left="1134" w:header="720" w:footer="720" w:gutter="0"/>
          <w:cols w:space="720"/>
        </w:sectPr>
      </w:pPr>
    </w:p>
    <w:p w:rsidR="000D3CED" w:rsidRDefault="002741CE" w:rsidP="008D3780">
      <w:pPr>
        <w:widowControl/>
        <w:suppressAutoHyphens w:val="0"/>
        <w:spacing w:before="100" w:after="100"/>
        <w:jc w:val="center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ТЕСТ ПО ДИСЦИПЛИНЕ «ЭЛЕМЕНТЫ МАТЕМАТИЧЕСКОЙ ЛОГИКИ»</w:t>
      </w:r>
    </w:p>
    <w:p w:rsidR="008D3780" w:rsidRDefault="008D3780" w:rsidP="008D3780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D3780" w:rsidRDefault="008D3780" w:rsidP="008D3780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 w:rsidRPr="008D3780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Укажите верный вариант ответа: </w:t>
      </w:r>
      <w:r w:rsidRPr="008D3780">
        <w:rPr>
          <w:rFonts w:ascii="Calibri" w:eastAsia="Times New Roman" w:hAnsi="Calibri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br/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1. Выбрать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множество, равное множеству С, если А = {1;2;3}; В = {2;3;4;}; С = {2;3}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В\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en-US" w:eastAsia="ru-RU" w:bidi="ar-SA"/>
        </w:rPr>
        <w:t>A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б) А\B в) А</w:t>
      </w:r>
      <m:oMath>
        <m:r>
          <w:rPr>
            <w:rFonts w:ascii="Cambria Math" w:hAnsi="Cambria Math"/>
          </w:rPr>
          <m:t>∩</m:t>
        </m:r>
      </m:oMath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 г) АUВ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2.Найти: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151382" cy="209553"/>
            <wp:effectExtent l="0" t="0" r="1268" b="0"/>
            <wp:docPr id="34" name="Рисунок 43" descr="https://xn--j1ahfl.xn--p1ai/data/images/u133388/t1515741793a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382" cy="209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а)14 б)22 в)19 г) 18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3. А = {1;2} В = {2;3}, Найти AхB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{(2;1); (2;2); (3;1); (3;2)} б) {(1;2) ;(1;1); (2;1); (2;2)}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в) {(1;2); (1;3); (2;2);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(2;3)} г) {(2;3); (2;2); (3;2); (3;3)}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4. A = {6,8,10}, B = {4,6,8,10, k}, C = {8,6, k,4,10}.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Какое из утверждений будут верным?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 Пустое множество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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не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является подмножеством множества А.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б) Множество В является бесконечным.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в) Множества A и C равны.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г) Множество А является подмножеством множества В.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5. Заданы произвольные множества А и В. Известно, что A \ B =D, A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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B=E . Какое из утверждений будут верным?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969709" cy="277419"/>
            <wp:effectExtent l="0" t="0" r="0" b="8331"/>
            <wp:docPr id="35" name="Рисунок 44" descr="https://xn--j1ahfl.xn--p1ai/data/images/u133388/t1515741793a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09" cy="277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6. N – множество натуральных чисел; Q – множество рациональных чисел;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Z – множество целых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чисел; R – множество действительных чисел.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Тогда верным утверждением будут…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a) -6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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N, б)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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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Q, в) 3,5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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Z, г)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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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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R .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7. Какая формула тождественна x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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y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361544" cy="172913"/>
            <wp:effectExtent l="0" t="0" r="406" b="0"/>
            <wp:docPr id="36" name="Рисунок 45" descr="https://xn--j1ahfl.xn--p1ai/data/images/u133388/t1515741793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544" cy="1729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б)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411690" cy="196897"/>
            <wp:effectExtent l="0" t="0" r="7410" b="0"/>
            <wp:docPr id="37" name="Рисунок 46" descr="https://xn--j1ahfl.xn--p1ai/data/images/u133388/t1515741793a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90" cy="1968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 в)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79579" cy="203527"/>
            <wp:effectExtent l="0" t="0" r="0" b="6023"/>
            <wp:docPr id="38" name="Рисунок 47" descr="https://xn--j1ahfl.xn--p1ai/data/images/u133388/t1515741793a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79" cy="2035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Ú y; г) (x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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y)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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(y </w:t>
      </w:r>
      <w:r>
        <w:rPr>
          <w:rFonts w:ascii="Symbol" w:eastAsia="Symbol" w:hAnsi="Symbol" w:cs="Symbol"/>
          <w:color w:val="000000"/>
          <w:kern w:val="0"/>
          <w:sz w:val="28"/>
          <w:szCs w:val="28"/>
          <w:lang w:val="ru-RU" w:eastAsia="ru-RU" w:bidi="ar-SA"/>
        </w:rPr>
        <w:t>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x)</w:t>
      </w:r>
    </w:p>
    <w:p w:rsidR="008D3780" w:rsidRDefault="008D3780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sectPr w:rsidR="008D3780">
          <w:pgSz w:w="11905" w:h="16837"/>
          <w:pgMar w:top="1134" w:right="1134" w:bottom="1134" w:left="1134" w:header="720" w:footer="720" w:gutter="0"/>
          <w:cols w:space="720"/>
        </w:sectPr>
      </w:pP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8. Какую операцию над двумя множествами иллюстрирует рисунок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: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1958251" cy="1434437"/>
            <wp:effectExtent l="0" t="0" r="3899" b="0"/>
            <wp:docPr id="39" name="Рисунок 48" descr="https://xn--j1ahfl.xn--p1ai/data/images/u133388/t1515741793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251" cy="1434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В\А б) А\В в) А</w:t>
      </w:r>
      <m:oMath>
        <m:r>
          <w:rPr>
            <w:rFonts w:ascii="Cambria Math" w:hAnsi="Cambria Math"/>
          </w:rPr>
          <m:t>∩</m:t>
        </m:r>
      </m:oMath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 В г) АUВ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9.Выбрать операцию алгебры логики, задаваемую таблицей истинности:</w:t>
      </w:r>
    </w:p>
    <w:p w:rsidR="000D3CED" w:rsidRDefault="000D3CED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</w:p>
    <w:tbl>
      <w:tblPr>
        <w:tblW w:w="1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432"/>
        <w:gridCol w:w="317"/>
      </w:tblGrid>
      <w:tr w:rsidR="000D3CED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43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В</w:t>
            </w:r>
          </w:p>
        </w:tc>
        <w:tc>
          <w:tcPr>
            <w:tcW w:w="31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C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1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</w:tbl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3860514" cy="308015"/>
            <wp:effectExtent l="0" t="0" r="6636" b="0"/>
            <wp:docPr id="40" name="Рисунок 49" descr="https://xn--j1ahfl.xn--p1ai/data/images/u133388/t1515741793a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514" cy="308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10. Представить в виде многочлена Жегалкина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397553" cy="283966"/>
            <wp:effectExtent l="0" t="0" r="2497" b="1784"/>
            <wp:docPr id="41" name="Рисунок 50" descr="https://xn--j1ahfl.xn--p1ai/data/images/u133388/t1515741793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53" cy="2839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4306247" cy="293092"/>
            <wp:effectExtent l="0" t="0" r="0" b="0"/>
            <wp:docPr id="42" name="Рисунок 51" descr="https://xn--j1ahfl.xn--p1ai/data/images/u133388/t1515741793a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6247" cy="293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11. Логическая функция задана таблицей истинности. Найти для нее КНФ</w:t>
      </w:r>
    </w:p>
    <w:tbl>
      <w:tblPr>
        <w:tblW w:w="15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432"/>
        <w:gridCol w:w="754"/>
      </w:tblGrid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Х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у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f(х;у)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</w:tbl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5549676" cy="267672"/>
            <wp:effectExtent l="0" t="0" r="0" b="0"/>
            <wp:docPr id="43" name="Рисунок 52" descr="https://xn--j1ahfl.xn--p1ai/data/images/u133388/t1515741793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676" cy="2676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12.Логическая функция задана таблицей истинности. Найти для нее ДНФ.</w:t>
      </w:r>
    </w:p>
    <w:tbl>
      <w:tblPr>
        <w:tblW w:w="15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432"/>
        <w:gridCol w:w="754"/>
      </w:tblGrid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Х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у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f(х;у)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0D3CED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D3CED" w:rsidRDefault="002741CE">
            <w:pPr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</w:tbl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841991" cy="234232"/>
            <wp:effectExtent l="0" t="0" r="0" b="0"/>
            <wp:docPr id="44" name="Рисунок 53" descr="https://xn--j1ahfl.xn--p1ai/data/images/u133388/t1515741793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991" cy="2342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13. Построить функцию, двойственную данной: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407218" cy="162882"/>
            <wp:effectExtent l="0" t="0" r="0" b="8568"/>
            <wp:docPr id="45" name="Рисунок 54" descr="https://xn--j1ahfl.xn--p1ai/data/images/u133388/t1515741793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218" cy="162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611370" cy="257705"/>
            <wp:effectExtent l="0" t="0" r="0" b="8995"/>
            <wp:docPr id="46" name="Рисунок 55" descr="https://xn--j1ahfl.xn--p1ai/data/images/u133388/t1515741793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370" cy="2577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14. К какому из классов Поста принадлежит функция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432895" cy="183145"/>
            <wp:effectExtent l="0" t="0" r="5255" b="7355"/>
            <wp:docPr id="47" name="Рисунок 56" descr="https://xn--j1ahfl.xn--p1ai/data/images/u133388/t1515741793a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895" cy="1831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а)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Р0 б) Р1 в) S г) ни к какому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15 . Какое из равенств верно?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864775" cy="245022"/>
            <wp:effectExtent l="0" t="0" r="0" b="2628"/>
            <wp:docPr id="48" name="Рисунок 57" descr="https://xn--j1ahfl.xn--p1ai/data/images/u133388/t1515741793a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775" cy="2450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; б)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797301" cy="233693"/>
            <wp:effectExtent l="0" t="0" r="2799" b="0"/>
            <wp:docPr id="49" name="Рисунок 58" descr="https://xn--j1ahfl.xn--p1ai/data/images/u133388/t1515741793a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301" cy="233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881792" cy="249841"/>
            <wp:effectExtent l="0" t="0" r="0" b="0"/>
            <wp:docPr id="50" name="Рисунок 59" descr="https://xn--j1ahfl.xn--p1ai/data/images/u133388/t1515741793a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792" cy="249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г) </w:t>
      </w: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720154" cy="225052"/>
            <wp:effectExtent l="0" t="0" r="3746" b="3548"/>
            <wp:docPr id="51" name="Рисунок 60" descr="https://xn--j1ahfl.xn--p1ai/data/images/u133388/t1515741793a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154" cy="2250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16. Импликацией двух высказываний х и y называется высказывание…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ложное тогда и только тогда, когда высказывание х истинно, а y – ложно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б) истинное тогда и только тогда, когда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истинности высказываний х и y совпадают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в) истинное тогда и только тогда, когда истинны оба высказывания х и y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г) ложное тогда и только тогда, когда оба высказывания х и y ложны.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17. Штрих Шеффера – это…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отрицание дизъюнкции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б) отрицание конъюнкции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в)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альтернативная дизъюнкция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г) отрицание импликации.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18. Слова, превращающие высказывательную форму в высказывание, истинное, когда существует элемент из множества М, для которого Р(х) истинно, и ложное в противном случае называется …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кванторами существов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ания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б) кванторами общности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в) высказываниями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г) предикатами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19. Всякое подмножество декартова произведения этих множеств это…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соответствие между множествами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б) релейно-контактная схема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в) таблица истинности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г) диаграмма Эйлера-Венна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20. Найти среди мно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гочленов Жегалкина линейный: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3347563" cy="215432"/>
            <wp:effectExtent l="0" t="0" r="5237" b="0"/>
            <wp:docPr id="52" name="Рисунок 61" descr="https://xn--j1ahfl.xn--p1ai/data/images/u133388/t1515741793b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563" cy="215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21. Обозначим через </w:t>
      </w:r>
      <w:r>
        <w:rPr>
          <w:rFonts w:ascii="Calibri" w:eastAsia="Times New Roman" w:hAnsi="Calibri" w:cs="Times New Roman"/>
          <w:color w:val="000000"/>
          <w:kern w:val="0"/>
          <w:sz w:val="36"/>
          <w:szCs w:val="36"/>
          <w:lang w:val="en-US" w:eastAsia="ru-RU" w:bidi="ar-SA"/>
        </w:rPr>
        <w:t>a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высказывание «Летом я поеду в деревню», а через </w:t>
      </w:r>
      <w:r>
        <w:rPr>
          <w:rFonts w:ascii="Calibri" w:eastAsia="Times New Roman" w:hAnsi="Calibri" w:cs="Times New Roman"/>
          <w:color w:val="000000"/>
          <w:kern w:val="0"/>
          <w:sz w:val="36"/>
          <w:szCs w:val="36"/>
          <w:lang w:val="en-US" w:eastAsia="ru-RU" w:bidi="ar-SA"/>
        </w:rPr>
        <w:t>b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-«Летом я поеду в туристическую поездку».. Тогда высказывание </w:t>
      </w:r>
      <w:r>
        <w:rPr>
          <w:rFonts w:ascii="Calibri" w:eastAsia="Times New Roman" w:hAnsi="Calibri" w:cs="Times New Roman"/>
          <w:color w:val="000000"/>
          <w:kern w:val="0"/>
          <w:sz w:val="36"/>
          <w:szCs w:val="36"/>
          <w:lang w:val="en-US" w:eastAsia="ru-RU" w:bidi="ar-SA"/>
        </w:rPr>
        <w:t>c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 -««Летом я поеду в деревню или в туристическую поездку» запишем так</w:t>
      </w:r>
    </w:p>
    <w:p w:rsidR="000D3CED" w:rsidRDefault="002741CE">
      <w:pPr>
        <w:widowControl/>
        <w:suppressAutoHyphens w:val="0"/>
        <w:spacing w:before="100" w:after="100"/>
        <w:textAlignment w:val="auto"/>
      </w:pPr>
      <w:r>
        <w:rPr>
          <w:rFonts w:ascii="Calibri" w:eastAsia="Times New Roman" w:hAnsi="Calibri" w:cs="Times New Roman"/>
          <w:noProof/>
          <w:color w:val="000000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3599745" cy="287213"/>
            <wp:effectExtent l="0" t="0" r="705" b="0"/>
            <wp:docPr id="53" name="Рисунок 62" descr="https://xn--j1ahfl.xn--p1ai/data/images/u133388/t1515741793a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745" cy="2872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22. Дизъюнктивной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нормальной формой (ДНФ)…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а) называется дизъюнкция простых конъюнкций.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б) выражение, полученное из переменных x, y,… посредством применения логических операций, а также сами переменные, принимающие значения истинности высказываний.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 xml:space="preserve">в) произвольная функция, </w:t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аргументами которой являются логические переменные и принимающая только одно из двух значений: «1» или «0».</w:t>
      </w:r>
    </w:p>
    <w:p w:rsidR="000D3CED" w:rsidRDefault="002741CE">
      <w:pPr>
        <w:widowControl/>
        <w:suppressAutoHyphens w:val="0"/>
        <w:spacing w:before="100" w:after="100"/>
        <w:textAlignment w:val="auto"/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t>г) формула, равносильная исходной формуле логики высказываний и записанная в виде конъюнкции элементарных дизъюнкций переменных.</w:t>
      </w:r>
    </w:p>
    <w:p w:rsidR="000D3CED" w:rsidRDefault="002741CE">
      <w:pPr>
        <w:pStyle w:val="Standard"/>
      </w:pP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Fonts w:ascii="Calibri" w:eastAsia="Times New Roman" w:hAnsi="Calibri" w:cs="Times New Roman"/>
          <w:color w:val="000000"/>
          <w:kern w:val="0"/>
          <w:sz w:val="28"/>
          <w:szCs w:val="28"/>
          <w:lang w:val="ru-RU" w:eastAsia="ru-RU" w:bidi="ar-SA"/>
        </w:rPr>
        <w:br/>
      </w:r>
    </w:p>
    <w:sectPr w:rsidR="000D3CE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CE" w:rsidRDefault="002741CE">
      <w:r>
        <w:separator/>
      </w:r>
    </w:p>
  </w:endnote>
  <w:endnote w:type="continuationSeparator" w:id="0">
    <w:p w:rsidR="002741CE" w:rsidRDefault="0027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CE" w:rsidRDefault="002741CE">
      <w:r>
        <w:rPr>
          <w:color w:val="000000"/>
        </w:rPr>
        <w:separator/>
      </w:r>
    </w:p>
  </w:footnote>
  <w:footnote w:type="continuationSeparator" w:id="0">
    <w:p w:rsidR="002741CE" w:rsidRDefault="0027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D3CED"/>
    <w:rsid w:val="000D3CED"/>
    <w:rsid w:val="002741CE"/>
    <w:rsid w:val="008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0E42-129B-4885-BE61-18E8E8D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Placeholder Text"/>
    <w:basedOn w:val="a0"/>
    <w:rPr>
      <w:color w:val="808080"/>
    </w:rPr>
  </w:style>
  <w:style w:type="character" w:styleId="a6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1.png"/><Relationship Id="rId21" Type="http://schemas.openxmlformats.org/officeDocument/2006/relationships/image" Target="media/image16.gif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9" Type="http://schemas.openxmlformats.org/officeDocument/2006/relationships/hyperlink" Target="mailto:yana_frost16@mail.ru" TargetMode="External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5.wmf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oleObject" Target="embeddings/oleObject1.bin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4.w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3.gif"/><Relationship Id="rId51" Type="http://schemas.openxmlformats.org/officeDocument/2006/relationships/image" Target="media/image43.png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oleObject" Target="embeddings/oleObject2.bin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5.gif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АНПОО "РОСТ"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2020-06-29T06:39:00Z</cp:lastPrinted>
  <dcterms:created xsi:type="dcterms:W3CDTF">2020-06-29T06:39:00Z</dcterms:created>
  <dcterms:modified xsi:type="dcterms:W3CDTF">2020-06-29T06:39:00Z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